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A6F" w:rsidRDefault="00431A6F" w:rsidP="003F3421">
      <w:pPr>
        <w:spacing w:after="0" w:line="240" w:lineRule="atLeast"/>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Памятка для родителей </w:t>
      </w:r>
    </w:p>
    <w:p w:rsidR="00431A6F" w:rsidRDefault="00431A6F" w:rsidP="003F3421">
      <w:pPr>
        <w:spacing w:after="0" w:line="240" w:lineRule="atLeast"/>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48"/>
          <w:szCs w:val="48"/>
          <w:lang w:eastAsia="ru-RU"/>
        </w:rPr>
        <w:t>«</w:t>
      </w:r>
      <w:r w:rsidRPr="00431A6F">
        <w:rPr>
          <w:rFonts w:ascii="Times New Roman" w:eastAsia="Times New Roman" w:hAnsi="Times New Roman" w:cs="Times New Roman"/>
          <w:b/>
          <w:bCs/>
          <w:kern w:val="36"/>
          <w:sz w:val="48"/>
          <w:szCs w:val="48"/>
          <w:lang w:eastAsia="ru-RU"/>
        </w:rPr>
        <w:t>Об ответственности за ложные сообщения об угрозе со</w:t>
      </w:r>
      <w:r>
        <w:rPr>
          <w:rFonts w:ascii="Times New Roman" w:eastAsia="Times New Roman" w:hAnsi="Times New Roman" w:cs="Times New Roman"/>
          <w:b/>
          <w:bCs/>
          <w:kern w:val="36"/>
          <w:sz w:val="48"/>
          <w:szCs w:val="48"/>
          <w:lang w:eastAsia="ru-RU"/>
        </w:rPr>
        <w:t>вершения террористических актов»</w:t>
      </w:r>
    </w:p>
    <w:p w:rsidR="00431A6F" w:rsidRPr="00431A6F" w:rsidRDefault="00431A6F" w:rsidP="003F3421">
      <w:pPr>
        <w:spacing w:after="0" w:line="240" w:lineRule="atLeast"/>
        <w:jc w:val="center"/>
        <w:outlineLvl w:val="0"/>
        <w:rPr>
          <w:rFonts w:ascii="Times New Roman" w:eastAsia="Times New Roman" w:hAnsi="Times New Roman" w:cs="Times New Roman"/>
          <w:b/>
          <w:bCs/>
          <w:kern w:val="36"/>
          <w:sz w:val="24"/>
          <w:szCs w:val="24"/>
          <w:lang w:eastAsia="ru-RU"/>
        </w:rPr>
      </w:pPr>
    </w:p>
    <w:p w:rsidR="00431A6F" w:rsidRPr="003F3421" w:rsidRDefault="00431A6F" w:rsidP="003F3421">
      <w:pPr>
        <w:spacing w:after="0" w:line="240" w:lineRule="atLeast"/>
        <w:jc w:val="center"/>
        <w:rPr>
          <w:rFonts w:ascii="Times New Roman" w:eastAsia="Times New Roman" w:hAnsi="Times New Roman" w:cs="Times New Roman"/>
          <w:b/>
          <w:sz w:val="24"/>
          <w:szCs w:val="24"/>
          <w:lang w:eastAsia="ru-RU"/>
        </w:rPr>
      </w:pPr>
      <w:r w:rsidRPr="003F3421">
        <w:rPr>
          <w:rFonts w:ascii="Times New Roman" w:eastAsia="Times New Roman" w:hAnsi="Times New Roman" w:cs="Times New Roman"/>
          <w:b/>
          <w:sz w:val="24"/>
          <w:szCs w:val="24"/>
          <w:lang w:eastAsia="ru-RU"/>
        </w:rPr>
        <w:t>Памятка об ответственности граждан за заведомо ложные сообщения об угрозе совершения террористических актов</w:t>
      </w:r>
    </w:p>
    <w:p w:rsidR="00431A6F" w:rsidRPr="003F3421" w:rsidRDefault="00431A6F" w:rsidP="003F3421">
      <w:pPr>
        <w:spacing w:after="0" w:line="240" w:lineRule="atLeast"/>
        <w:ind w:firstLine="851"/>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 xml:space="preserve">В системе преступлений против общественной безопасности такое деяние, как «заведомо ложное сообщение об акте терроризма,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является одним </w:t>
      </w:r>
      <w:proofErr w:type="gramStart"/>
      <w:r w:rsidRPr="003F3421">
        <w:rPr>
          <w:rFonts w:ascii="Times New Roman" w:eastAsia="Times New Roman" w:hAnsi="Times New Roman" w:cs="Times New Roman"/>
          <w:sz w:val="24"/>
          <w:szCs w:val="24"/>
          <w:lang w:eastAsia="ru-RU"/>
        </w:rPr>
        <w:t>из</w:t>
      </w:r>
      <w:proofErr w:type="gramEnd"/>
      <w:r w:rsidRPr="003F3421">
        <w:rPr>
          <w:rFonts w:ascii="Times New Roman" w:eastAsia="Times New Roman" w:hAnsi="Times New Roman" w:cs="Times New Roman"/>
          <w:sz w:val="24"/>
          <w:szCs w:val="24"/>
          <w:lang w:eastAsia="ru-RU"/>
        </w:rPr>
        <w:t xml:space="preserve"> наиболее тяжких.</w:t>
      </w:r>
    </w:p>
    <w:p w:rsidR="00431A6F" w:rsidRPr="003F3421" w:rsidRDefault="00431A6F" w:rsidP="003F3421">
      <w:pPr>
        <w:spacing w:after="0" w:line="240" w:lineRule="atLeast"/>
        <w:ind w:firstLine="851"/>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В результате подобных действий причиняется серьезный материальный ущерб гражданам в частности и  государству в целом, так как по ложному вызову незамедлительно выезжают сотрудники правоохранительных органов, противопожарной службы, скорой медицинской помощи, срываются графики работы различных учреждений и предприятий. В связи с такими сообщениями выезд «тревожных» групп, а также эвакуация граждан должны проводиться обязательно, что приводит к появлению у людей чувства страха, беззащитности и дискомфорта в создавшейся ситуации. Правоохранительные органы всегда действуют из предпосылки существования реальной опасности, поэтому по всем поступившим подобного рода угрозам проводятся проверки, принимаются неотложные меры по поиску взрывных устройств и недопущению возможных негативных последствий. Как следствие, это приводит к вынужденному отвлечению сил и сре</w:t>
      </w:r>
      <w:proofErr w:type="gramStart"/>
      <w:r w:rsidRPr="003F3421">
        <w:rPr>
          <w:rFonts w:ascii="Times New Roman" w:eastAsia="Times New Roman" w:hAnsi="Times New Roman" w:cs="Times New Roman"/>
          <w:sz w:val="24"/>
          <w:szCs w:val="24"/>
          <w:lang w:eastAsia="ru-RU"/>
        </w:rPr>
        <w:t>дств дл</w:t>
      </w:r>
      <w:proofErr w:type="gramEnd"/>
      <w:r w:rsidRPr="003F3421">
        <w:rPr>
          <w:rFonts w:ascii="Times New Roman" w:eastAsia="Times New Roman" w:hAnsi="Times New Roman" w:cs="Times New Roman"/>
          <w:sz w:val="24"/>
          <w:szCs w:val="24"/>
          <w:lang w:eastAsia="ru-RU"/>
        </w:rPr>
        <w:t>я предотвращения мнимой угрозы в ущерб решению задач по обеспечению общественной безопасности.</w:t>
      </w:r>
    </w:p>
    <w:p w:rsidR="00431A6F" w:rsidRPr="003F3421" w:rsidRDefault="00431A6F" w:rsidP="003F3421">
      <w:pPr>
        <w:spacing w:after="0" w:line="240" w:lineRule="atLeast"/>
        <w:jc w:val="center"/>
        <w:rPr>
          <w:rFonts w:ascii="Times New Roman" w:eastAsia="Times New Roman" w:hAnsi="Times New Roman" w:cs="Times New Roman"/>
          <w:b/>
          <w:bCs/>
          <w:color w:val="FF6600"/>
          <w:sz w:val="24"/>
          <w:szCs w:val="24"/>
          <w:lang w:eastAsia="ru-RU"/>
        </w:rPr>
      </w:pPr>
    </w:p>
    <w:p w:rsidR="00431A6F" w:rsidRPr="003F3421" w:rsidRDefault="00431A6F" w:rsidP="003F3421">
      <w:pPr>
        <w:spacing w:after="0" w:line="240" w:lineRule="atLeast"/>
        <w:jc w:val="center"/>
        <w:rPr>
          <w:rFonts w:ascii="Times New Roman" w:eastAsia="Times New Roman" w:hAnsi="Times New Roman" w:cs="Times New Roman"/>
          <w:b/>
          <w:bCs/>
          <w:sz w:val="24"/>
          <w:szCs w:val="24"/>
          <w:lang w:eastAsia="ru-RU"/>
        </w:rPr>
      </w:pPr>
      <w:r w:rsidRPr="003F3421">
        <w:rPr>
          <w:rFonts w:ascii="Times New Roman" w:eastAsia="Times New Roman" w:hAnsi="Times New Roman" w:cs="Times New Roman"/>
          <w:b/>
          <w:bCs/>
          <w:sz w:val="24"/>
          <w:szCs w:val="24"/>
          <w:lang w:eastAsia="ru-RU"/>
        </w:rPr>
        <w:t xml:space="preserve">ЗАВЕДОМО ЛОЖНОЕ СООБЩЕНИЕ ОБ АКТЕ ТЕРРОРИЗМА – </w:t>
      </w:r>
    </w:p>
    <w:p w:rsidR="00431A6F" w:rsidRPr="003F3421" w:rsidRDefault="00431A6F" w:rsidP="003F3421">
      <w:pPr>
        <w:spacing w:after="0" w:line="240" w:lineRule="atLeast"/>
        <w:jc w:val="center"/>
        <w:rPr>
          <w:rFonts w:ascii="Times New Roman" w:eastAsia="Times New Roman" w:hAnsi="Times New Roman" w:cs="Times New Roman"/>
          <w:b/>
          <w:sz w:val="24"/>
          <w:szCs w:val="24"/>
          <w:lang w:eastAsia="ru-RU"/>
        </w:rPr>
      </w:pPr>
      <w:r w:rsidRPr="003F3421">
        <w:rPr>
          <w:rFonts w:ascii="Times New Roman" w:eastAsia="Times New Roman" w:hAnsi="Times New Roman" w:cs="Times New Roman"/>
          <w:b/>
          <w:bCs/>
          <w:sz w:val="24"/>
          <w:szCs w:val="24"/>
          <w:lang w:eastAsia="ru-RU"/>
        </w:rPr>
        <w:t>УГОЛОВНО НАКАЗУЕМОЕ ДЕЯНИЕ!</w:t>
      </w:r>
    </w:p>
    <w:p w:rsidR="00431A6F" w:rsidRPr="003F3421" w:rsidRDefault="00431A6F" w:rsidP="003F3421">
      <w:pPr>
        <w:spacing w:after="0" w:line="240" w:lineRule="atLeast"/>
        <w:ind w:firstLine="851"/>
        <w:jc w:val="both"/>
        <w:rPr>
          <w:rFonts w:ascii="Times New Roman" w:eastAsia="Times New Roman" w:hAnsi="Times New Roman" w:cs="Times New Roman"/>
          <w:sz w:val="24"/>
          <w:szCs w:val="24"/>
          <w:lang w:eastAsia="ru-RU"/>
        </w:rPr>
      </w:pPr>
      <w:proofErr w:type="gramStart"/>
      <w:r w:rsidRPr="003F3421">
        <w:rPr>
          <w:rFonts w:ascii="Times New Roman" w:eastAsia="Times New Roman" w:hAnsi="Times New Roman" w:cs="Times New Roman"/>
          <w:sz w:val="24"/>
          <w:szCs w:val="24"/>
          <w:lang w:eastAsia="ru-RU"/>
        </w:rPr>
        <w:t>Санкция ч. 1 ст. 207 УК РФ предусматривает наказание в виде штрафа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w:t>
      </w:r>
      <w:proofErr w:type="gramEnd"/>
      <w:r w:rsidRPr="003F3421">
        <w:rPr>
          <w:rFonts w:ascii="Times New Roman" w:eastAsia="Times New Roman" w:hAnsi="Times New Roman" w:cs="Times New Roman"/>
          <w:sz w:val="24"/>
          <w:szCs w:val="24"/>
          <w:lang w:eastAsia="ru-RU"/>
        </w:rPr>
        <w:t>, либо принудительными работами на срок до трех лет, либо арестом на срок от трех до шести месяцев, либо лишением свободы на срок до трех лет.</w:t>
      </w:r>
    </w:p>
    <w:p w:rsidR="00431A6F" w:rsidRPr="003F3421" w:rsidRDefault="00431A6F" w:rsidP="003F3421">
      <w:pPr>
        <w:spacing w:after="0" w:line="240" w:lineRule="atLeast"/>
        <w:ind w:firstLine="851"/>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Санкция  ч. 2 ст. 207 УК РФ предусматривает наказание в виде штрафа в размере до одного миллиона рублей или в размере заработной платы или иного дохода осужденного за период от восемнадцати месяцев до трех лет либо лишением свободы на срок до пяти лет.</w:t>
      </w:r>
    </w:p>
    <w:p w:rsidR="00431A6F" w:rsidRPr="003F3421" w:rsidRDefault="00431A6F" w:rsidP="003F3421">
      <w:pPr>
        <w:spacing w:after="0" w:line="240" w:lineRule="atLeast"/>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Кроме того, на основании судебного решения подлежат возмещению все затраты и весь ущерб, причиненный таким сообщением. В случае</w:t>
      </w:r>
      <w:proofErr w:type="gramStart"/>
      <w:r w:rsidRPr="003F3421">
        <w:rPr>
          <w:rFonts w:ascii="Times New Roman" w:eastAsia="Times New Roman" w:hAnsi="Times New Roman" w:cs="Times New Roman"/>
          <w:sz w:val="24"/>
          <w:szCs w:val="24"/>
          <w:lang w:eastAsia="ru-RU"/>
        </w:rPr>
        <w:t>,</w:t>
      </w:r>
      <w:proofErr w:type="gramEnd"/>
      <w:r w:rsidRPr="003F3421">
        <w:rPr>
          <w:rFonts w:ascii="Times New Roman" w:eastAsia="Times New Roman" w:hAnsi="Times New Roman" w:cs="Times New Roman"/>
          <w:sz w:val="24"/>
          <w:szCs w:val="24"/>
          <w:lang w:eastAsia="ru-RU"/>
        </w:rPr>
        <w:t xml:space="preserve"> если такие действия были совершены несовершеннолетними, то возмещение ущерба возлагается на их родителей или законных представителей. </w:t>
      </w:r>
    </w:p>
    <w:p w:rsidR="00431A6F" w:rsidRPr="003F3421" w:rsidRDefault="00431A6F" w:rsidP="003F3421">
      <w:pPr>
        <w:spacing w:after="0" w:line="240" w:lineRule="atLeast"/>
        <w:jc w:val="center"/>
        <w:rPr>
          <w:rFonts w:ascii="Times New Roman" w:eastAsia="Times New Roman" w:hAnsi="Times New Roman" w:cs="Times New Roman"/>
          <w:sz w:val="24"/>
          <w:szCs w:val="24"/>
          <w:lang w:eastAsia="ru-RU"/>
        </w:rPr>
      </w:pPr>
      <w:r w:rsidRPr="003F3421">
        <w:rPr>
          <w:rFonts w:ascii="Times New Roman" w:eastAsia="Times New Roman" w:hAnsi="Times New Roman" w:cs="Times New Roman"/>
          <w:b/>
          <w:bCs/>
          <w:color w:val="FF0000"/>
          <w:sz w:val="24"/>
          <w:szCs w:val="24"/>
          <w:lang w:eastAsia="ru-RU"/>
        </w:rPr>
        <w:t>ПОМНИТЕ!</w:t>
      </w:r>
    </w:p>
    <w:p w:rsidR="00431A6F" w:rsidRPr="003F3421" w:rsidRDefault="00431A6F" w:rsidP="003F3421">
      <w:pPr>
        <w:numPr>
          <w:ilvl w:val="1"/>
          <w:numId w:val="1"/>
        </w:numPr>
        <w:spacing w:after="0" w:line="240" w:lineRule="atLeast"/>
        <w:ind w:left="0" w:firstLine="1080"/>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Сообщая об акте терроризма, вы посягаете на общественную безопасность, в связи с чем, нарушается нормальная деятельность учреждений, отвлекаются значительные силы и средства правоохранительных органов, причиняется вред интересам конкретных граждан.</w:t>
      </w:r>
    </w:p>
    <w:p w:rsidR="00431A6F" w:rsidRPr="003F3421" w:rsidRDefault="00431A6F" w:rsidP="003F3421">
      <w:pPr>
        <w:numPr>
          <w:ilvl w:val="1"/>
          <w:numId w:val="1"/>
        </w:numPr>
        <w:spacing w:after="0" w:line="240" w:lineRule="atLeast"/>
        <w:ind w:left="0" w:firstLine="1080"/>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Ваши слова и действия могут образовать  состав уголовно-наказуемого деяния, предусмотренного ст. 207 УК РФ (заведомо ложное сообщение об акте терроризма).</w:t>
      </w:r>
    </w:p>
    <w:p w:rsidR="00431A6F" w:rsidRPr="003F3421" w:rsidRDefault="00431A6F" w:rsidP="003F3421">
      <w:pPr>
        <w:numPr>
          <w:ilvl w:val="1"/>
          <w:numId w:val="1"/>
        </w:numPr>
        <w:spacing w:after="0" w:line="240" w:lineRule="atLeast"/>
        <w:ind w:left="0" w:firstLine="1080"/>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Мотив ваших действий может быть любым: хулиганским, желание проверить «качество и быстроту» работы правоохранительных органов, нарушить обычный порядок работы каких-либо организаций.</w:t>
      </w:r>
    </w:p>
    <w:p w:rsidR="00050A26" w:rsidRPr="003F3421" w:rsidRDefault="00431A6F" w:rsidP="003F3421">
      <w:pPr>
        <w:numPr>
          <w:ilvl w:val="1"/>
          <w:numId w:val="1"/>
        </w:numPr>
        <w:tabs>
          <w:tab w:val="clear" w:pos="1440"/>
          <w:tab w:val="num" w:pos="709"/>
        </w:tabs>
        <w:spacing w:after="0" w:line="240" w:lineRule="atLeast"/>
        <w:ind w:left="0" w:firstLine="1080"/>
        <w:jc w:val="both"/>
        <w:rPr>
          <w:rFonts w:ascii="Times New Roman" w:eastAsia="Times New Roman" w:hAnsi="Times New Roman" w:cs="Times New Roman"/>
          <w:sz w:val="24"/>
          <w:szCs w:val="24"/>
          <w:lang w:eastAsia="ru-RU"/>
        </w:rPr>
      </w:pPr>
      <w:r w:rsidRPr="003F3421">
        <w:rPr>
          <w:rFonts w:ascii="Times New Roman" w:eastAsia="Times New Roman" w:hAnsi="Times New Roman" w:cs="Times New Roman"/>
          <w:sz w:val="24"/>
          <w:szCs w:val="24"/>
          <w:lang w:eastAsia="ru-RU"/>
        </w:rPr>
        <w:t>Ответственность за совершение данного преступления наступает          с 14 лет.</w:t>
      </w:r>
    </w:p>
    <w:p w:rsidR="00050A26" w:rsidRDefault="003F3421">
      <w:pPr>
        <w:rPr>
          <w:sz w:val="28"/>
          <w:szCs w:val="28"/>
        </w:rPr>
      </w:pPr>
      <w:r>
        <w:rPr>
          <w:noProof/>
          <w:sz w:val="28"/>
          <w:szCs w:val="28"/>
          <w:lang w:eastAsia="ru-RU"/>
        </w:rPr>
        <w:lastRenderedPageBreak/>
        <w:drawing>
          <wp:inline distT="0" distB="0" distL="0" distR="0" wp14:anchorId="00B9EF4C" wp14:editId="781DE2AA">
            <wp:extent cx="6457950"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6152" cy="9174688"/>
                    </a:xfrm>
                    <a:prstGeom prst="rect">
                      <a:avLst/>
                    </a:prstGeom>
                  </pic:spPr>
                </pic:pic>
              </a:graphicData>
            </a:graphic>
          </wp:inline>
        </w:drawing>
      </w:r>
    </w:p>
    <w:p w:rsidR="00050A26" w:rsidRDefault="00050A26">
      <w:pPr>
        <w:rPr>
          <w:sz w:val="28"/>
          <w:szCs w:val="28"/>
        </w:rPr>
      </w:pPr>
    </w:p>
    <w:p w:rsidR="003F3421" w:rsidRDefault="003F3421">
      <w:pPr>
        <w:rPr>
          <w:sz w:val="28"/>
          <w:szCs w:val="28"/>
        </w:rPr>
      </w:pPr>
    </w:p>
    <w:p w:rsidR="003F3421" w:rsidRDefault="003F3421">
      <w:pPr>
        <w:rPr>
          <w:sz w:val="28"/>
          <w:szCs w:val="28"/>
        </w:rPr>
      </w:pPr>
      <w:r>
        <w:rPr>
          <w:noProof/>
          <w:sz w:val="28"/>
          <w:szCs w:val="28"/>
          <w:lang w:eastAsia="ru-RU"/>
        </w:rPr>
        <w:lastRenderedPageBreak/>
        <w:drawing>
          <wp:inline distT="0" distB="0" distL="0" distR="0">
            <wp:extent cx="6299835" cy="8663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9835" cy="8663940"/>
                    </a:xfrm>
                    <a:prstGeom prst="rect">
                      <a:avLst/>
                    </a:prstGeom>
                  </pic:spPr>
                </pic:pic>
              </a:graphicData>
            </a:graphic>
          </wp:inline>
        </w:drawing>
      </w:r>
    </w:p>
    <w:p w:rsidR="00050A26" w:rsidRDefault="00050A26">
      <w:pPr>
        <w:rPr>
          <w:sz w:val="28"/>
          <w:szCs w:val="28"/>
        </w:rPr>
      </w:pPr>
    </w:p>
    <w:p w:rsidR="00050A26" w:rsidRDefault="00050A26">
      <w:pPr>
        <w:rPr>
          <w:sz w:val="28"/>
          <w:szCs w:val="28"/>
        </w:rPr>
      </w:pPr>
    </w:p>
    <w:p w:rsidR="003F3421" w:rsidRDefault="003F3421">
      <w:pPr>
        <w:rPr>
          <w:sz w:val="28"/>
          <w:szCs w:val="28"/>
        </w:rPr>
      </w:pPr>
    </w:p>
    <w:p w:rsidR="003F3421" w:rsidRDefault="003F3421">
      <w:pPr>
        <w:rPr>
          <w:sz w:val="28"/>
          <w:szCs w:val="28"/>
        </w:rPr>
      </w:pPr>
      <w:r>
        <w:rPr>
          <w:noProof/>
          <w:sz w:val="28"/>
          <w:szCs w:val="28"/>
          <w:lang w:eastAsia="ru-RU"/>
        </w:rPr>
        <w:lastRenderedPageBreak/>
        <w:drawing>
          <wp:inline distT="0" distB="0" distL="0" distR="0">
            <wp:extent cx="6172200" cy="909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extLst>
                        <a:ext uri="{28A0092B-C50C-407E-A947-70E740481C1C}">
                          <a14:useLocalDpi xmlns:a14="http://schemas.microsoft.com/office/drawing/2010/main" val="0"/>
                        </a:ext>
                      </a:extLst>
                    </a:blip>
                    <a:stretch>
                      <a:fillRect/>
                    </a:stretch>
                  </pic:blipFill>
                  <pic:spPr>
                    <a:xfrm>
                      <a:off x="0" y="0"/>
                      <a:ext cx="6173239" cy="9094730"/>
                    </a:xfrm>
                    <a:prstGeom prst="rect">
                      <a:avLst/>
                    </a:prstGeom>
                  </pic:spPr>
                </pic:pic>
              </a:graphicData>
            </a:graphic>
          </wp:inline>
        </w:drawing>
      </w:r>
    </w:p>
    <w:p w:rsidR="00050A26" w:rsidRDefault="00050A26">
      <w:pPr>
        <w:rPr>
          <w:sz w:val="28"/>
          <w:szCs w:val="28"/>
        </w:rPr>
      </w:pPr>
    </w:p>
    <w:p w:rsidR="00192B5D" w:rsidRDefault="00192B5D">
      <w:pPr>
        <w:rPr>
          <w:sz w:val="28"/>
          <w:szCs w:val="28"/>
        </w:rPr>
      </w:pPr>
    </w:p>
    <w:p w:rsidR="00050A26" w:rsidRDefault="00192B5D">
      <w:pPr>
        <w:rPr>
          <w:sz w:val="28"/>
          <w:szCs w:val="28"/>
        </w:rPr>
      </w:pPr>
      <w:r>
        <w:rPr>
          <w:noProof/>
          <w:sz w:val="28"/>
          <w:szCs w:val="28"/>
          <w:lang w:eastAsia="ru-RU"/>
        </w:rPr>
        <w:lastRenderedPageBreak/>
        <w:drawing>
          <wp:inline distT="0" distB="0" distL="0" distR="0">
            <wp:extent cx="6299200" cy="3740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extLst>
                        <a:ext uri="{28A0092B-C50C-407E-A947-70E740481C1C}">
                          <a14:useLocalDpi xmlns:a14="http://schemas.microsoft.com/office/drawing/2010/main" val="0"/>
                        </a:ext>
                      </a:extLst>
                    </a:blip>
                    <a:stretch>
                      <a:fillRect/>
                    </a:stretch>
                  </pic:blipFill>
                  <pic:spPr>
                    <a:xfrm>
                      <a:off x="0" y="0"/>
                      <a:ext cx="6299835" cy="3740527"/>
                    </a:xfrm>
                    <a:prstGeom prst="rect">
                      <a:avLst/>
                    </a:prstGeom>
                  </pic:spPr>
                </pic:pic>
              </a:graphicData>
            </a:graphic>
          </wp:inline>
        </w:drawing>
      </w:r>
    </w:p>
    <w:p w:rsidR="00192B5D" w:rsidRDefault="00192B5D">
      <w:pPr>
        <w:rPr>
          <w:sz w:val="28"/>
          <w:szCs w:val="28"/>
        </w:rPr>
      </w:pPr>
    </w:p>
    <w:p w:rsidR="00050A26" w:rsidRDefault="00192B5D">
      <w:pPr>
        <w:rPr>
          <w:sz w:val="28"/>
          <w:szCs w:val="28"/>
        </w:rPr>
      </w:pPr>
      <w:r>
        <w:rPr>
          <w:noProof/>
          <w:sz w:val="28"/>
          <w:szCs w:val="28"/>
          <w:lang w:eastAsia="ru-RU"/>
        </w:rPr>
        <w:drawing>
          <wp:inline distT="0" distB="0" distL="0" distR="0" wp14:anchorId="22623EFE" wp14:editId="2E176852">
            <wp:extent cx="6299200" cy="5657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200" cy="5657850"/>
                    </a:xfrm>
                    <a:prstGeom prst="rect">
                      <a:avLst/>
                    </a:prstGeom>
                  </pic:spPr>
                </pic:pic>
              </a:graphicData>
            </a:graphic>
          </wp:inline>
        </w:drawing>
      </w:r>
    </w:p>
    <w:p w:rsidR="00192B5D" w:rsidRDefault="00192B5D">
      <w:pPr>
        <w:rPr>
          <w:sz w:val="28"/>
          <w:szCs w:val="28"/>
        </w:rPr>
      </w:pPr>
      <w:r>
        <w:rPr>
          <w:noProof/>
          <w:sz w:val="28"/>
          <w:szCs w:val="28"/>
          <w:lang w:eastAsia="ru-RU"/>
        </w:rPr>
        <w:lastRenderedPageBreak/>
        <w:drawing>
          <wp:inline distT="0" distB="0" distL="0" distR="0">
            <wp:extent cx="6299835" cy="8912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6299835" cy="8912860"/>
                    </a:xfrm>
                    <a:prstGeom prst="rect">
                      <a:avLst/>
                    </a:prstGeom>
                  </pic:spPr>
                </pic:pic>
              </a:graphicData>
            </a:graphic>
          </wp:inline>
        </w:drawing>
      </w:r>
    </w:p>
    <w:p w:rsidR="00192B5D" w:rsidRDefault="00192B5D">
      <w:pPr>
        <w:rPr>
          <w:sz w:val="28"/>
          <w:szCs w:val="28"/>
        </w:rPr>
      </w:pPr>
      <w:r>
        <w:rPr>
          <w:noProof/>
          <w:sz w:val="28"/>
          <w:szCs w:val="28"/>
          <w:lang w:eastAsia="ru-RU"/>
        </w:rPr>
        <w:lastRenderedPageBreak/>
        <w:drawing>
          <wp:inline distT="0" distB="0" distL="0" distR="0">
            <wp:extent cx="6134100" cy="7626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3397" cy="7625476"/>
                    </a:xfrm>
                    <a:prstGeom prst="rect">
                      <a:avLst/>
                    </a:prstGeom>
                  </pic:spPr>
                </pic:pic>
              </a:graphicData>
            </a:graphic>
          </wp:inline>
        </w:drawing>
      </w:r>
    </w:p>
    <w:p w:rsidR="0025772A" w:rsidRDefault="0025772A">
      <w:pPr>
        <w:rPr>
          <w:sz w:val="28"/>
          <w:szCs w:val="28"/>
        </w:rPr>
      </w:pPr>
    </w:p>
    <w:p w:rsidR="0025772A" w:rsidRDefault="0025772A">
      <w:pPr>
        <w:rPr>
          <w:sz w:val="28"/>
          <w:szCs w:val="28"/>
        </w:rPr>
      </w:pPr>
    </w:p>
    <w:p w:rsidR="0025772A" w:rsidRDefault="0025772A">
      <w:pPr>
        <w:rPr>
          <w:sz w:val="28"/>
          <w:szCs w:val="28"/>
        </w:rPr>
      </w:pPr>
    </w:p>
    <w:p w:rsidR="0025772A" w:rsidRDefault="0025772A">
      <w:pPr>
        <w:rPr>
          <w:sz w:val="28"/>
          <w:szCs w:val="28"/>
        </w:rPr>
      </w:pPr>
    </w:p>
    <w:p w:rsidR="0025772A" w:rsidRPr="00431A6F" w:rsidRDefault="0025772A">
      <w:pPr>
        <w:rPr>
          <w:sz w:val="28"/>
          <w:szCs w:val="28"/>
        </w:rPr>
      </w:pPr>
      <w:bookmarkStart w:id="0" w:name="_GoBack"/>
      <w:r>
        <w:rPr>
          <w:noProof/>
          <w:sz w:val="28"/>
          <w:szCs w:val="28"/>
          <w:lang w:eastAsia="ru-RU"/>
        </w:rPr>
        <w:lastRenderedPageBreak/>
        <w:drawing>
          <wp:inline distT="0" distB="0" distL="0" distR="0">
            <wp:extent cx="6159500" cy="494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5177" cy="4944853"/>
                    </a:xfrm>
                    <a:prstGeom prst="rect">
                      <a:avLst/>
                    </a:prstGeom>
                  </pic:spPr>
                </pic:pic>
              </a:graphicData>
            </a:graphic>
          </wp:inline>
        </w:drawing>
      </w:r>
      <w:bookmarkEnd w:id="0"/>
    </w:p>
    <w:sectPr w:rsidR="0025772A" w:rsidRPr="00431A6F" w:rsidSect="003F3421">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05771"/>
    <w:multiLevelType w:val="multilevel"/>
    <w:tmpl w:val="D94EF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431A6F"/>
    <w:rsid w:val="00050A26"/>
    <w:rsid w:val="00085A90"/>
    <w:rsid w:val="00192B5D"/>
    <w:rsid w:val="0025772A"/>
    <w:rsid w:val="003F3421"/>
    <w:rsid w:val="00431A6F"/>
    <w:rsid w:val="00610CE4"/>
    <w:rsid w:val="00AC46EE"/>
    <w:rsid w:val="00BD0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EE"/>
  </w:style>
  <w:style w:type="paragraph" w:styleId="1">
    <w:name w:val="heading 1"/>
    <w:basedOn w:val="a"/>
    <w:link w:val="10"/>
    <w:uiPriority w:val="9"/>
    <w:qFormat/>
    <w:rsid w:val="00431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6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31A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31A6F"/>
    <w:rPr>
      <w:b/>
      <w:bCs/>
    </w:rPr>
  </w:style>
  <w:style w:type="paragraph" w:styleId="a5">
    <w:name w:val="Balloon Text"/>
    <w:basedOn w:val="a"/>
    <w:link w:val="a6"/>
    <w:uiPriority w:val="99"/>
    <w:semiHidden/>
    <w:unhideWhenUsed/>
    <w:rsid w:val="003F34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34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95127">
      <w:bodyDiv w:val="1"/>
      <w:marLeft w:val="0"/>
      <w:marRight w:val="0"/>
      <w:marTop w:val="0"/>
      <w:marBottom w:val="0"/>
      <w:divBdr>
        <w:top w:val="none" w:sz="0" w:space="0" w:color="auto"/>
        <w:left w:val="none" w:sz="0" w:space="0" w:color="auto"/>
        <w:bottom w:val="none" w:sz="0" w:space="0" w:color="auto"/>
        <w:right w:val="none" w:sz="0" w:space="0" w:color="auto"/>
      </w:divBdr>
      <w:divsChild>
        <w:div w:id="61363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499</Words>
  <Characters>2846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proiz2</dc:creator>
  <cp:keywords/>
  <dc:description/>
  <cp:lastModifiedBy>Пользователь</cp:lastModifiedBy>
  <cp:revision>10</cp:revision>
  <dcterms:created xsi:type="dcterms:W3CDTF">2018-02-22T05:33:00Z</dcterms:created>
  <dcterms:modified xsi:type="dcterms:W3CDTF">2018-09-27T05:23:00Z</dcterms:modified>
</cp:coreProperties>
</file>